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6F464589" w14:textId="430F7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Ликвидатору</w:t>
      </w:r>
    </w:p>
    <w:p w14:paraId="75E67C45" w14:textId="13C27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ГЕЙМ ИНСАЙТ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3A6BAA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411155" w14:textId="113BB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Седову П.А.</w:t>
      </w:r>
    </w:p>
    <w:p w14:paraId="1D42A2AD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26DEE2" w14:textId="6873C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Большая Тульская, д. 44, подв. пом.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ком. 12,</w:t>
      </w:r>
    </w:p>
    <w:p w14:paraId="3EABE3B7" w14:textId="4AB7A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>
        <w:rPr>
          <w:rFonts w:ascii="Times New Roman" w:hAnsi="Times New Roman" w:cs="Times New Roman"/>
          <w:sz w:val="28"/>
          <w:szCs w:val="28"/>
          <w:highlight w:val="yellow"/>
        </w:rPr>
        <w:t>адрес эл почты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</w:p>
    <w:p w14:paraId="01B55E5A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884BB9" w14:textId="7ACDA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1ACBED" w14:textId="04108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[ФИО]</w:t>
      </w:r>
    </w:p>
    <w:p w14:paraId="72CF009A" w14:textId="0CF51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зарегистрированной по адресу:</w:t>
      </w:r>
    </w:p>
    <w:p w14:paraId="31BBF48D" w14:textId="2EBFA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>
        <w:rPr>
          <w:rFonts w:ascii="Times New Roman" w:hAnsi="Times New Roman" w:cs="Times New Roman"/>
          <w:sz w:val="28"/>
          <w:szCs w:val="28"/>
          <w:highlight w:val="yellow"/>
        </w:rPr>
        <w:t>адрес регистрации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</w:p>
    <w:p w14:paraId="4221281F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>
        <w:rPr>
          <w:rFonts w:ascii="Times New Roman" w:hAnsi="Times New Roman" w:cs="Times New Roman"/>
          <w:sz w:val="28"/>
          <w:szCs w:val="28"/>
          <w:highlight w:val="yellow"/>
        </w:rPr>
        <w:t>адрес эл почты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</w:p>
    <w:p w14:paraId="0897B610" w14:textId="13E083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[контактный номер телефона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</w:p>
    <w:p w14:paraId="1A7A6090" w14:textId="09FEA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F2D766" w14:textId="6303F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29ED4FAB" w14:textId="0C92C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трудового договора до истечения срока, указанного в уведомлении о ликвидации организации в порядке ч. 3 ст. 180 ТК РФ</w:t>
      </w:r>
    </w:p>
    <w:p w14:paraId="6D422038" w14:textId="1CDAE8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C9289D" w14:textId="7C83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уведомления о принятом ООО «ГЕЙМ ИНСАЙТ» решении о добровольной ликвидации и о расторжении со мной </w:t>
      </w:r>
      <w:r>
        <w:rPr>
          <w:rFonts w:ascii="Times New Roman" w:hAnsi="Times New Roman" w:cs="Times New Roman"/>
          <w:sz w:val="28"/>
          <w:szCs w:val="28"/>
        </w:rPr>
        <w:t>досрочно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договора 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[дата договора] [номер договора]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[дата досрочного расторжения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в уведомлении]</w:t>
      </w:r>
      <w:r>
        <w:rPr>
          <w:rFonts w:ascii="Times New Roman" w:hAnsi="Times New Roman" w:cs="Times New Roman"/>
          <w:sz w:val="28"/>
          <w:szCs w:val="28"/>
        </w:rPr>
        <w:t xml:space="preserve">, выражаю согласие на расторжение со мной трудового договора по основаниям, предусмотренным п. 1 ч. 1 ст. 81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(далее – ТК РФ)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[указать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предполагаемую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дату увольнения, исчисленную из: дата отправления письма + 3 недели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darkGray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highlight w:val="darkGray"/>
        </w:rPr>
        <w:t>можно и две недели указать, просто если письмо будет идти неделю и они не будут его долго забирать, то не факт, что успеют к указанному сроку)</w:t>
      </w:r>
    </w:p>
    <w:p w14:paraId="5AEF2071" w14:textId="675FC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указанной дате увольнения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обеспечить следующие выплаты:</w:t>
      </w:r>
    </w:p>
    <w:p w14:paraId="349E4079" w14:textId="6F9D5C8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компенсацию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 ст. 180 ТК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среднего заработка работника, исчисленного пропорционально времени, оставшемуся до истечения срока</w:t>
      </w:r>
      <w:r>
        <w:rPr>
          <w:rFonts w:ascii="Times New Roman" w:hAnsi="Times New Roman" w:cs="Times New Roman"/>
          <w:sz w:val="28"/>
          <w:szCs w:val="28"/>
        </w:rPr>
        <w:t>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об увольнении</w:t>
      </w:r>
      <w:r>
        <w:rPr>
          <w:rFonts w:ascii="Times New Roman" w:hAnsi="Times New Roman" w:cs="Times New Roman"/>
          <w:sz w:val="28"/>
          <w:szCs w:val="28"/>
        </w:rPr>
        <w:t xml:space="preserve"> (уведомлении);</w:t>
      </w:r>
    </w:p>
    <w:p w14:paraId="1EFD7687" w14:textId="214D685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расчет по заработной плате за фактически отработанное время, в порядке ст. 140 ТК РФ;</w:t>
      </w:r>
    </w:p>
    <w:p w14:paraId="39F4864A" w14:textId="488D6A4F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Компенсацию, за неиспользованные дни ежегодно оплачиваемого отпуска, в порядке ч. 1 ст. 127 ТК РФ;</w:t>
      </w:r>
    </w:p>
    <w:p w14:paraId="743432E9" w14:textId="7814141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Выходное пособие в размере среднего месячного заработка, в соответствии со ст. 178 ТК РФ.</w:t>
      </w:r>
    </w:p>
    <w:p w14:paraId="3553E936" w14:textId="6F26864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9F41C" w14:textId="122D0E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Одновременно, прошу рассмотреть вопрос</w:t>
      </w:r>
      <w:r>
        <w:rPr>
          <w:rFonts w:ascii="Times New Roman" w:hAnsi="Times New Roman" w:cs="Times New Roman"/>
          <w:sz w:val="28"/>
          <w:szCs w:val="28"/>
        </w:rPr>
        <w:t xml:space="preserve"> о единовременной компенсации на дату фактического увольнения, в размере двухкратного среднего месячного заработка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ч. 5 ст. 178 ТК РФ.</w:t>
      </w:r>
    </w:p>
    <w:p w14:paraId="658BF9BE" w14:textId="075F85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прошу уведомить меня в срок не позднее 10 дней с даты получения настоящего согласия.</w:t>
      </w:r>
    </w:p>
    <w:p w14:paraId="1B742D9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F366A" w14:textId="2047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878A5" w14:textId="41F9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CA796" w14:textId="0BB6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r>
        <w:rPr>
          <w:rFonts w:ascii="Times New Roman" w:hAnsi="Times New Roman" w:cs="Times New Roman"/>
          <w:sz w:val="28"/>
          <w:szCs w:val="28"/>
          <w:highlight w:val="yellow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__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>
        <w:rPr>
          <w:rFonts w:ascii="Times New Roman" w:hAnsi="Times New Roman" w:cs="Times New Roman"/>
          <w:sz w:val="28"/>
          <w:szCs w:val="28"/>
          <w:highlight w:val="yellow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.2022</w:t>
      </w: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w="http://schemas.openxmlformats.org/wordprocessingml/2006/main">
  <w:font w:name="Times New Roman">
    <w:charset w:val="CC"/>
    <w:family w:val="roman"/>
    <w:panose1 w:val="02020603050405020304"/>
    <w:pitch w:val="variable"/>
    <w:sig w:usb0="E0002EFF" w:usb1="C000785B" w:usb2="00000009" w:usb3="00000000" w:csb0="000001FF" w:csb1="00000000"/>
  </w:font>
  <w:font w:name="Calibri">
    <w:charset w:val="CC"/>
    <w:family w:val="swiss"/>
    <w:panose1 w:val="020F0502020204030204"/>
    <w:pitch w:val="variable"/>
    <w:sig w:usb0="E4002EFF" w:usb1="C000247B" w:usb2="00000009" w:usb3="00000000" w:csb0="000001FF" w:csb1="00000000"/>
  </w:font>
  <w:font w:name="Calibri Light">
    <w:charset w:val="CC"/>
    <w:family w:val="swiss"/>
    <w:panose1 w:val="020F0302020204030204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50AE86DF" w14:textId="04ED28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  <w:sdtPr>
      <w:id w:val="-1775243857"/>
      <w:docPartObj>
        <w:docPartGallery w:val="Page Numbers (Bottom of Page)"/>
        <w:docPartUnique/>
      </w:docPartObj>
    </w:sdtPr>
  </w:sdt>
  <w:p w14:paraId="4D31E64F" w14:textId="77777777">
    <w:pPr>
      <w:pStyle w:val="Footer"/>
    </w:pPr>
  </w:p>
</w:ftr>
</file>

<file path=word/settings.xml><?xml version="1.0" encoding="utf-8"?>
<w:settings xmlns:m="http://schemas.openxmlformats.org/officeDocument/2006/math" xmlns:mc="http://schemas.openxmlformats.org/markup-compatibility/2006" xmlns:w="http://schemas.openxmlformats.org/wordprocessingml/2006/main" xmlns:w14="http://schemas.microsoft.com/office/word/2010/wordml" xmlns:w15="http://schemas.microsoft.com/office/word/2012/wordml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4A71A"/>
  <w15:chartTrackingRefBased/>
  <w15:docId w15:val="{A938288A-15C9-40FA-B468-B339544ED038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  <w:style w:type="paragraph" w:styleId="ListParagraph">
    <w:basedOn w:val="Normal"/>
    <w:name w:val="List Paragraph"/>
    <w:pPr>
      <w:ind w:left="720"/>
      <w:contextualSpacing/>
    </w:pPr>
    <w:qFormat/>
    <w:uiPriority w:val="34"/>
  </w:style>
  <w:style w:type="paragraph" w:styleId="Header">
    <w:basedOn w:val="Normal"/>
    <w:link w:val="a"/>
    <w:name w:val="header"/>
    <w:pPr>
      <w:tabs>
        <w:tab w:val="center" w:pos="4677"/>
        <w:tab w:val="right" w:pos="9355"/>
      </w:tabs>
      <w:spacing w:after="0" w:line="240" w:lineRule="auto"/>
    </w:pPr>
    <w:uiPriority w:val="99"/>
    <w:unhideWhenUsed/>
  </w:style>
  <w:style w:type="character" w:customStyle="1" w:styleId="a">
    <w:basedOn w:val="DefaultParagraphFont"/>
    <w:link w:val="Header"/>
    <w:name w:val="Верхний колонтитул Знак"/>
    <w:uiPriority w:val="99"/>
  </w:style>
  <w:style w:type="paragraph" w:styleId="Footer">
    <w:basedOn w:val="Normal"/>
    <w:link w:val="a0"/>
    <w:name w:val="footer"/>
    <w:pPr>
      <w:tabs>
        <w:tab w:val="center" w:pos="4677"/>
        <w:tab w:val="right" w:pos="9355"/>
      </w:tabs>
      <w:spacing w:after="0" w:line="240" w:lineRule="auto"/>
    </w:pPr>
    <w:uiPriority w:val="99"/>
    <w:unhideWhenUsed/>
  </w:style>
  <w:style w:type="character" w:customStyle="1" w:styleId="a0">
    <w:basedOn w:val="DefaultParagraphFont"/>
    <w:link w:val="Footer"/>
    <w:name w:val="Нижний колонтитул Знак"/>
    <w:uiPriority w:val="99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